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751" w:rsidRDefault="000167DB" w:rsidP="000167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КОНСТАНТИНОВСКАЯ </w:t>
      </w:r>
      <w:r w:rsidR="00176751">
        <w:rPr>
          <w:b/>
          <w:bCs/>
          <w:sz w:val="28"/>
          <w:szCs w:val="28"/>
        </w:rPr>
        <w:t>СЕЛЬСКАЯ ДУМА</w:t>
      </w:r>
    </w:p>
    <w:p w:rsidR="00176751" w:rsidRDefault="00176751" w:rsidP="000167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 КИРОВСКОЙ ОБЛАСТИ</w:t>
      </w:r>
    </w:p>
    <w:p w:rsidR="00176751" w:rsidRPr="0068726B" w:rsidRDefault="00176751" w:rsidP="00176751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0167DB">
        <w:rPr>
          <w:bCs/>
          <w:sz w:val="28"/>
          <w:szCs w:val="28"/>
        </w:rPr>
        <w:t>Четвертого</w:t>
      </w:r>
      <w:r w:rsidRPr="0068726B">
        <w:rPr>
          <w:bCs/>
          <w:sz w:val="28"/>
          <w:szCs w:val="28"/>
        </w:rPr>
        <w:t xml:space="preserve"> созыва</w:t>
      </w:r>
    </w:p>
    <w:p w:rsidR="00176751" w:rsidRDefault="00176751" w:rsidP="00176751">
      <w:pPr>
        <w:jc w:val="center"/>
        <w:rPr>
          <w:b/>
          <w:bCs/>
          <w:sz w:val="28"/>
          <w:szCs w:val="28"/>
        </w:rPr>
      </w:pPr>
    </w:p>
    <w:p w:rsidR="00176751" w:rsidRDefault="00176751" w:rsidP="00176751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РЕШЕНИЕ </w:t>
      </w:r>
    </w:p>
    <w:p w:rsidR="00176751" w:rsidRDefault="000167DB" w:rsidP="00176751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ПРОЕКТ</w:t>
      </w:r>
    </w:p>
    <w:p w:rsidR="000167DB" w:rsidRDefault="000167DB" w:rsidP="00176751">
      <w:pPr>
        <w:jc w:val="center"/>
        <w:rPr>
          <w:sz w:val="32"/>
          <w:szCs w:val="32"/>
        </w:rPr>
      </w:pPr>
    </w:p>
    <w:p w:rsidR="00176751" w:rsidRDefault="00176751" w:rsidP="00176751">
      <w:pPr>
        <w:rPr>
          <w:sz w:val="28"/>
          <w:szCs w:val="28"/>
        </w:rPr>
      </w:pPr>
      <w:r>
        <w:rPr>
          <w:sz w:val="28"/>
          <w:szCs w:val="28"/>
        </w:rPr>
        <w:t>____________                                                                                           №</w:t>
      </w:r>
      <w:r w:rsidR="000167DB">
        <w:rPr>
          <w:sz w:val="28"/>
          <w:szCs w:val="28"/>
        </w:rPr>
        <w:t>_____</w:t>
      </w:r>
    </w:p>
    <w:p w:rsidR="000167DB" w:rsidRDefault="000167DB" w:rsidP="00176751">
      <w:pPr>
        <w:jc w:val="center"/>
        <w:rPr>
          <w:sz w:val="28"/>
          <w:szCs w:val="28"/>
        </w:rPr>
      </w:pPr>
    </w:p>
    <w:p w:rsidR="00176751" w:rsidRPr="002A3097" w:rsidRDefault="00176751" w:rsidP="0017675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r w:rsidR="000167DB">
        <w:rPr>
          <w:sz w:val="28"/>
          <w:szCs w:val="28"/>
        </w:rPr>
        <w:t>Константиновка</w:t>
      </w:r>
    </w:p>
    <w:p w:rsidR="00176751" w:rsidRPr="009E0A80" w:rsidRDefault="00176751" w:rsidP="00176751">
      <w:pPr>
        <w:widowControl w:val="0"/>
        <w:tabs>
          <w:tab w:val="left" w:pos="3285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</w:p>
    <w:p w:rsidR="000167DB" w:rsidRDefault="00176751" w:rsidP="0017675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</w:t>
      </w:r>
      <w:r w:rsidR="000167DB">
        <w:rPr>
          <w:b/>
          <w:bCs/>
          <w:sz w:val="28"/>
          <w:szCs w:val="28"/>
        </w:rPr>
        <w:t>Константиновской</w:t>
      </w:r>
      <w:r>
        <w:rPr>
          <w:b/>
          <w:bCs/>
          <w:sz w:val="28"/>
          <w:szCs w:val="28"/>
        </w:rPr>
        <w:t xml:space="preserve"> сельской Думы  </w:t>
      </w:r>
    </w:p>
    <w:p w:rsidR="00176751" w:rsidRPr="007B05BE" w:rsidRDefault="00176751" w:rsidP="0017675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276212">
        <w:rPr>
          <w:b/>
          <w:bCs/>
          <w:sz w:val="28"/>
          <w:szCs w:val="28"/>
        </w:rPr>
        <w:t xml:space="preserve">24.02.2016 </w:t>
      </w:r>
      <w:r>
        <w:rPr>
          <w:b/>
          <w:bCs/>
          <w:sz w:val="28"/>
          <w:szCs w:val="28"/>
        </w:rPr>
        <w:t xml:space="preserve"> № </w:t>
      </w:r>
      <w:r w:rsidR="00276212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«</w:t>
      </w:r>
      <w:r w:rsidRPr="007B05B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 утверждении</w:t>
      </w:r>
      <w:r w:rsidR="000167D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местных нормативов градостроительного  проектирования </w:t>
      </w:r>
      <w:r w:rsidR="000167DB">
        <w:rPr>
          <w:b/>
          <w:bCs/>
          <w:sz w:val="28"/>
          <w:szCs w:val="28"/>
        </w:rPr>
        <w:t>Константиновского</w:t>
      </w:r>
      <w:r>
        <w:rPr>
          <w:b/>
          <w:bCs/>
          <w:sz w:val="28"/>
          <w:szCs w:val="28"/>
        </w:rPr>
        <w:t xml:space="preserve"> сельского поселения</w:t>
      </w:r>
      <w:r w:rsidRPr="007B05B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Малмыжского района Кировской области</w:t>
      </w:r>
      <w:r w:rsidR="000167DB">
        <w:rPr>
          <w:b/>
          <w:bCs/>
          <w:sz w:val="28"/>
          <w:szCs w:val="28"/>
        </w:rPr>
        <w:t xml:space="preserve"> </w:t>
      </w:r>
      <w:r w:rsidRPr="007B05BE">
        <w:rPr>
          <w:b/>
          <w:bCs/>
          <w:sz w:val="28"/>
          <w:szCs w:val="28"/>
        </w:rPr>
        <w:t>и внесения в них изменений</w:t>
      </w:r>
      <w:r>
        <w:rPr>
          <w:b/>
          <w:bCs/>
          <w:sz w:val="28"/>
          <w:szCs w:val="28"/>
        </w:rPr>
        <w:t>»</w:t>
      </w:r>
    </w:p>
    <w:p w:rsidR="00176751" w:rsidRPr="007B05BE" w:rsidRDefault="00176751" w:rsidP="00176751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76751" w:rsidRDefault="00176751" w:rsidP="00DE555C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B05BE">
        <w:rPr>
          <w:bCs/>
          <w:sz w:val="28"/>
          <w:szCs w:val="28"/>
        </w:rPr>
        <w:t>В соответствии с</w:t>
      </w:r>
      <w:r>
        <w:rPr>
          <w:bCs/>
          <w:sz w:val="28"/>
          <w:szCs w:val="28"/>
        </w:rPr>
        <w:t>о статьей 29.4</w:t>
      </w:r>
      <w:r w:rsidRPr="007B05BE">
        <w:rPr>
          <w:bCs/>
          <w:sz w:val="28"/>
          <w:szCs w:val="28"/>
        </w:rPr>
        <w:t xml:space="preserve"> Градостроительн</w:t>
      </w:r>
      <w:r>
        <w:rPr>
          <w:bCs/>
          <w:sz w:val="28"/>
          <w:szCs w:val="28"/>
        </w:rPr>
        <w:t>ого</w:t>
      </w:r>
      <w:r w:rsidRPr="007B05BE">
        <w:rPr>
          <w:bCs/>
          <w:sz w:val="28"/>
          <w:szCs w:val="28"/>
        </w:rPr>
        <w:t xml:space="preserve"> </w:t>
      </w:r>
      <w:r w:rsidRPr="00877F38">
        <w:rPr>
          <w:bCs/>
          <w:sz w:val="28"/>
          <w:szCs w:val="28"/>
        </w:rPr>
        <w:t>кодекс</w:t>
      </w:r>
      <w:r>
        <w:rPr>
          <w:bCs/>
          <w:sz w:val="28"/>
          <w:szCs w:val="28"/>
        </w:rPr>
        <w:t>а</w:t>
      </w:r>
      <w:r w:rsidRPr="007B05BE">
        <w:rPr>
          <w:bCs/>
          <w:sz w:val="28"/>
          <w:szCs w:val="28"/>
        </w:rPr>
        <w:t xml:space="preserve"> Российской Федерации, Федеральным </w:t>
      </w:r>
      <w:r w:rsidRPr="00877F38">
        <w:rPr>
          <w:bCs/>
          <w:sz w:val="28"/>
          <w:szCs w:val="28"/>
        </w:rPr>
        <w:t>законом</w:t>
      </w:r>
      <w:r w:rsidRPr="007B05BE">
        <w:rPr>
          <w:bCs/>
          <w:sz w:val="28"/>
          <w:szCs w:val="28"/>
        </w:rPr>
        <w:t xml:space="preserve"> от 06.10.2003 </w:t>
      </w:r>
      <w:r>
        <w:rPr>
          <w:bCs/>
          <w:sz w:val="28"/>
          <w:szCs w:val="28"/>
        </w:rPr>
        <w:t>№</w:t>
      </w:r>
      <w:r w:rsidRPr="007B05BE">
        <w:rPr>
          <w:bCs/>
          <w:sz w:val="28"/>
          <w:szCs w:val="28"/>
        </w:rPr>
        <w:t xml:space="preserve"> 131-ФЗ </w:t>
      </w:r>
      <w:r>
        <w:rPr>
          <w:bCs/>
          <w:sz w:val="28"/>
          <w:szCs w:val="28"/>
        </w:rPr>
        <w:t>«</w:t>
      </w:r>
      <w:r w:rsidRPr="007B05BE">
        <w:rPr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bCs/>
          <w:sz w:val="28"/>
          <w:szCs w:val="28"/>
        </w:rPr>
        <w:t>»</w:t>
      </w:r>
      <w:r w:rsidRPr="007B05BE">
        <w:rPr>
          <w:bCs/>
          <w:sz w:val="28"/>
          <w:szCs w:val="28"/>
        </w:rPr>
        <w:t>, Устав</w:t>
      </w:r>
      <w:r>
        <w:rPr>
          <w:bCs/>
          <w:sz w:val="28"/>
          <w:szCs w:val="28"/>
        </w:rPr>
        <w:t>ом</w:t>
      </w:r>
      <w:r w:rsidRPr="007B05B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муниципального образования </w:t>
      </w:r>
      <w:r w:rsidR="00DE555C">
        <w:rPr>
          <w:bCs/>
          <w:sz w:val="28"/>
          <w:szCs w:val="28"/>
        </w:rPr>
        <w:t xml:space="preserve">Константиновское </w:t>
      </w:r>
      <w:r>
        <w:rPr>
          <w:bCs/>
          <w:sz w:val="28"/>
          <w:szCs w:val="28"/>
        </w:rPr>
        <w:t xml:space="preserve"> сельское поселение Малмыжского района К</w:t>
      </w:r>
      <w:r w:rsidRPr="007B05BE">
        <w:rPr>
          <w:bCs/>
          <w:sz w:val="28"/>
          <w:szCs w:val="28"/>
        </w:rPr>
        <w:t>ировской облас</w:t>
      </w:r>
      <w:r>
        <w:rPr>
          <w:bCs/>
          <w:sz w:val="28"/>
          <w:szCs w:val="28"/>
        </w:rPr>
        <w:t>ти</w:t>
      </w:r>
      <w:r w:rsidR="00DE555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="00DE555C">
        <w:rPr>
          <w:bCs/>
          <w:sz w:val="28"/>
          <w:szCs w:val="28"/>
        </w:rPr>
        <w:t xml:space="preserve">Константиновская </w:t>
      </w:r>
      <w:r>
        <w:rPr>
          <w:bCs/>
          <w:sz w:val="28"/>
          <w:szCs w:val="28"/>
        </w:rPr>
        <w:t xml:space="preserve">сельская </w:t>
      </w:r>
      <w:r w:rsidRPr="007B05BE">
        <w:rPr>
          <w:bCs/>
          <w:sz w:val="28"/>
          <w:szCs w:val="28"/>
        </w:rPr>
        <w:t xml:space="preserve"> Дума РЕШИЛА:</w:t>
      </w:r>
    </w:p>
    <w:p w:rsidR="00DE555C" w:rsidRPr="007B05BE" w:rsidRDefault="00DE555C" w:rsidP="00DE555C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176751" w:rsidRDefault="00176751" w:rsidP="00DE555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B05BE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>
        <w:rPr>
          <w:bCs/>
          <w:sz w:val="28"/>
          <w:szCs w:val="28"/>
        </w:rPr>
        <w:t xml:space="preserve">решение </w:t>
      </w:r>
      <w:r w:rsidR="00DE555C">
        <w:rPr>
          <w:bCs/>
          <w:sz w:val="28"/>
          <w:szCs w:val="28"/>
        </w:rPr>
        <w:t>Константиновской</w:t>
      </w:r>
      <w:r>
        <w:rPr>
          <w:bCs/>
          <w:sz w:val="28"/>
          <w:szCs w:val="28"/>
        </w:rPr>
        <w:t xml:space="preserve"> сельской Думы  от </w:t>
      </w:r>
      <w:r w:rsidR="00276212">
        <w:rPr>
          <w:bCs/>
          <w:sz w:val="28"/>
          <w:szCs w:val="28"/>
        </w:rPr>
        <w:t>24.02.2016</w:t>
      </w:r>
      <w:r>
        <w:rPr>
          <w:bCs/>
          <w:sz w:val="28"/>
          <w:szCs w:val="28"/>
        </w:rPr>
        <w:t xml:space="preserve"> № </w:t>
      </w:r>
      <w:r w:rsidR="00276212">
        <w:rPr>
          <w:bCs/>
          <w:sz w:val="28"/>
          <w:szCs w:val="28"/>
        </w:rPr>
        <w:t>6</w:t>
      </w:r>
      <w:r w:rsidR="00397234">
        <w:rPr>
          <w:bCs/>
          <w:sz w:val="28"/>
          <w:szCs w:val="28"/>
        </w:rPr>
        <w:t xml:space="preserve"> «Об утверждении м</w:t>
      </w:r>
      <w:r w:rsidRPr="00A72B0D">
        <w:rPr>
          <w:bCs/>
          <w:sz w:val="28"/>
          <w:szCs w:val="28"/>
        </w:rPr>
        <w:t>естных нормативов градостроительного  пр</w:t>
      </w:r>
      <w:r>
        <w:rPr>
          <w:bCs/>
          <w:sz w:val="28"/>
          <w:szCs w:val="28"/>
        </w:rPr>
        <w:t xml:space="preserve">оектирования    </w:t>
      </w:r>
      <w:r w:rsidR="00DE555C">
        <w:rPr>
          <w:bCs/>
          <w:sz w:val="28"/>
          <w:szCs w:val="28"/>
        </w:rPr>
        <w:t>Константиновского</w:t>
      </w:r>
      <w:r>
        <w:rPr>
          <w:bCs/>
          <w:sz w:val="28"/>
          <w:szCs w:val="28"/>
        </w:rPr>
        <w:t xml:space="preserve"> </w:t>
      </w:r>
      <w:r w:rsidRPr="00A72B0D">
        <w:rPr>
          <w:bCs/>
          <w:sz w:val="28"/>
          <w:szCs w:val="28"/>
        </w:rPr>
        <w:t xml:space="preserve"> сельского поселения Малмыжского района Кировской области</w:t>
      </w:r>
      <w:r>
        <w:rPr>
          <w:bCs/>
          <w:sz w:val="28"/>
          <w:szCs w:val="28"/>
        </w:rPr>
        <w:t xml:space="preserve"> </w:t>
      </w:r>
      <w:r w:rsidRPr="00A72B0D">
        <w:rPr>
          <w:bCs/>
          <w:sz w:val="28"/>
          <w:szCs w:val="28"/>
        </w:rPr>
        <w:t>и внесения в них изменений»</w:t>
      </w:r>
      <w:r>
        <w:rPr>
          <w:bCs/>
          <w:sz w:val="28"/>
          <w:szCs w:val="28"/>
        </w:rPr>
        <w:t xml:space="preserve"> (далее – местные нормативы)  следующие  изменения:</w:t>
      </w:r>
    </w:p>
    <w:p w:rsidR="00DE555C" w:rsidRPr="00A72B0D" w:rsidRDefault="00DE555C" w:rsidP="00DE555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176751" w:rsidRPr="00DE555C" w:rsidRDefault="00176751" w:rsidP="00DE555C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E555C">
        <w:rPr>
          <w:sz w:val="28"/>
          <w:szCs w:val="28"/>
        </w:rPr>
        <w:t>Дополнить  пунктами 2.3 и 2.4 части 2 местных нормативов следующего содержания:</w:t>
      </w:r>
    </w:p>
    <w:p w:rsidR="00276212" w:rsidRDefault="00276212" w:rsidP="00176751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176751" w:rsidRPr="00D01C95" w:rsidRDefault="00176751" w:rsidP="00176751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F2462B">
        <w:rPr>
          <w:b/>
          <w:sz w:val="28"/>
          <w:szCs w:val="28"/>
        </w:rPr>
        <w:t>2.3</w:t>
      </w:r>
      <w:r w:rsidRPr="00D01C95">
        <w:rPr>
          <w:b/>
          <w:sz w:val="28"/>
          <w:szCs w:val="28"/>
        </w:rPr>
        <w:t xml:space="preserve"> Расчетные   </w:t>
      </w:r>
      <w:r>
        <w:rPr>
          <w:b/>
          <w:sz w:val="28"/>
          <w:szCs w:val="28"/>
        </w:rPr>
        <w:t xml:space="preserve">  </w:t>
      </w:r>
      <w:r w:rsidRPr="00D01C95">
        <w:rPr>
          <w:b/>
          <w:sz w:val="28"/>
          <w:szCs w:val="28"/>
        </w:rPr>
        <w:t xml:space="preserve">показатели 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 минимально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допустимого    уровня </w:t>
      </w:r>
    </w:p>
    <w:p w:rsidR="00176751" w:rsidRDefault="00176751" w:rsidP="00176751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 обеспеченности объектами  в области </w:t>
      </w:r>
      <w:r>
        <w:rPr>
          <w:b/>
          <w:sz w:val="28"/>
          <w:szCs w:val="28"/>
        </w:rPr>
        <w:t xml:space="preserve"> улиц и дорог</w:t>
      </w:r>
      <w:r w:rsidRPr="00D01C95">
        <w:rPr>
          <w:b/>
          <w:sz w:val="28"/>
          <w:szCs w:val="28"/>
        </w:rPr>
        <w:t xml:space="preserve">  расчетные показатели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максимально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допустимого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уровня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территориальной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доступности таких объектов</w:t>
      </w:r>
    </w:p>
    <w:p w:rsidR="00397234" w:rsidRDefault="00397234" w:rsidP="00176751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176751" w:rsidRPr="00FA7D9E" w:rsidRDefault="00176751" w:rsidP="00176751">
      <w:pPr>
        <w:widowControl w:val="0"/>
        <w:ind w:firstLine="697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Расстояние от края основной проезжей части магистральных дорог до линии регулирования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 w:rsidRPr="00FA7D9E">
          <w:rPr>
            <w:sz w:val="28"/>
            <w:szCs w:val="28"/>
          </w:rPr>
          <w:t>50 м</w:t>
        </w:r>
      </w:smartTag>
      <w:r w:rsidRPr="00FA7D9E">
        <w:rPr>
          <w:sz w:val="28"/>
          <w:szCs w:val="28"/>
        </w:rPr>
        <w:t xml:space="preserve">, а при условии применения </w:t>
      </w:r>
      <w:proofErr w:type="spellStart"/>
      <w:r w:rsidRPr="00FA7D9E">
        <w:rPr>
          <w:sz w:val="28"/>
          <w:szCs w:val="28"/>
        </w:rPr>
        <w:t>шумозащитных</w:t>
      </w:r>
      <w:proofErr w:type="spellEnd"/>
      <w:r w:rsidRPr="00FA7D9E">
        <w:rPr>
          <w:sz w:val="28"/>
          <w:szCs w:val="28"/>
        </w:rPr>
        <w:t xml:space="preserve"> устройств, обеспечивающих требования СП 51.13330, не менее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>.</w:t>
      </w:r>
    </w:p>
    <w:p w:rsidR="00176751" w:rsidRPr="00FA7D9E" w:rsidRDefault="00176751" w:rsidP="00176751">
      <w:pPr>
        <w:widowControl w:val="0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Расстояние от края основной проезжей части улиц, местных или боковых проездов до линии застройки следует принимать не более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 xml:space="preserve">. В случаях превышения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 w:rsidRPr="00FA7D9E">
          <w:rPr>
            <w:sz w:val="28"/>
            <w:szCs w:val="28"/>
          </w:rPr>
          <w:t>5 м</w:t>
        </w:r>
      </w:smartTag>
      <w:r w:rsidRPr="00FA7D9E">
        <w:rPr>
          <w:sz w:val="28"/>
          <w:szCs w:val="28"/>
        </w:rPr>
        <w:t xml:space="preserve">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 w:rsidRPr="00FA7D9E">
          <w:rPr>
            <w:sz w:val="28"/>
            <w:szCs w:val="28"/>
          </w:rPr>
          <w:t>6 м</w:t>
        </w:r>
      </w:smartTag>
      <w:r w:rsidRPr="00FA7D9E">
        <w:rPr>
          <w:sz w:val="28"/>
          <w:szCs w:val="28"/>
        </w:rPr>
        <w:t>, пригодную для проезда пожарных машин.</w:t>
      </w:r>
    </w:p>
    <w:p w:rsidR="00176751" w:rsidRPr="00FA7D9E" w:rsidRDefault="00176751" w:rsidP="00176751">
      <w:pPr>
        <w:widowControl w:val="0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В конце проезжих частей тупиковых улиц и дорог следует устраивать площадки с островками диаметром не менее </w:t>
      </w:r>
      <w:smartTag w:uri="urn:schemas-microsoft-com:office:smarttags" w:element="metricconverter">
        <w:smartTagPr>
          <w:attr w:name="ProductID" w:val="16 м"/>
        </w:smartTagPr>
        <w:r w:rsidRPr="00FA7D9E">
          <w:rPr>
            <w:sz w:val="28"/>
            <w:szCs w:val="28"/>
          </w:rPr>
          <w:t>16 м</w:t>
        </w:r>
      </w:smartTag>
      <w:r w:rsidRPr="00FA7D9E">
        <w:rPr>
          <w:sz w:val="28"/>
          <w:szCs w:val="28"/>
        </w:rPr>
        <w:t xml:space="preserve"> для разворота автомобилей и не менее </w:t>
      </w:r>
      <w:smartTag w:uri="urn:schemas-microsoft-com:office:smarttags" w:element="metricconverter">
        <w:smartTagPr>
          <w:attr w:name="ProductID" w:val="30 м"/>
        </w:smartTagPr>
        <w:r w:rsidRPr="00FA7D9E">
          <w:rPr>
            <w:sz w:val="28"/>
            <w:szCs w:val="28"/>
          </w:rPr>
          <w:t>30 м</w:t>
        </w:r>
      </w:smartTag>
      <w:r w:rsidRPr="00FA7D9E">
        <w:rPr>
          <w:sz w:val="28"/>
          <w:szCs w:val="28"/>
        </w:rPr>
        <w:t xml:space="preserve"> при организации конечного пункта для разворота средств </w:t>
      </w:r>
      <w:r w:rsidRPr="00FA7D9E">
        <w:rPr>
          <w:sz w:val="28"/>
          <w:szCs w:val="28"/>
        </w:rPr>
        <w:lastRenderedPageBreak/>
        <w:t>общественного пассажирского транспорта. Использование поворотных площадок для стоянки автомобилей не допускается.</w:t>
      </w:r>
    </w:p>
    <w:p w:rsidR="00176751" w:rsidRDefault="00176751" w:rsidP="00176751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Расчетные параметры улиц и дорог следует принимать по таблице 3.</w:t>
      </w:r>
    </w:p>
    <w:p w:rsidR="00397234" w:rsidRPr="00FA7D9E" w:rsidRDefault="00397234" w:rsidP="00176751">
      <w:pPr>
        <w:widowControl w:val="0"/>
        <w:ind w:firstLine="720"/>
        <w:jc w:val="both"/>
        <w:rPr>
          <w:sz w:val="28"/>
          <w:szCs w:val="28"/>
        </w:rPr>
      </w:pPr>
    </w:p>
    <w:p w:rsidR="00176751" w:rsidRPr="00FA7D9E" w:rsidRDefault="00176751" w:rsidP="00176751">
      <w:pPr>
        <w:widowControl w:val="0"/>
        <w:jc w:val="right"/>
        <w:rPr>
          <w:sz w:val="28"/>
          <w:szCs w:val="28"/>
        </w:rPr>
      </w:pPr>
      <w:r w:rsidRPr="00FA7D9E">
        <w:rPr>
          <w:sz w:val="28"/>
          <w:szCs w:val="28"/>
        </w:rPr>
        <w:t>Таблица 3</w:t>
      </w: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8"/>
        <w:gridCol w:w="2660"/>
        <w:gridCol w:w="1283"/>
        <w:gridCol w:w="1324"/>
        <w:gridCol w:w="1031"/>
        <w:gridCol w:w="1606"/>
      </w:tblGrid>
      <w:tr w:rsidR="00176751" w:rsidRPr="00C47C37" w:rsidTr="008F4629">
        <w:trPr>
          <w:trHeight w:val="1267"/>
        </w:trPr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Категория сельских улиц и дорог</w:t>
            </w: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Основное назначение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Расчетная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скорость</w:t>
            </w:r>
          </w:p>
          <w:p w:rsidR="00176751" w:rsidRPr="00C47C37" w:rsidRDefault="00176751" w:rsidP="008F4629">
            <w:pPr>
              <w:widowControl w:val="0"/>
              <w:ind w:right="-85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движения,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proofErr w:type="gramStart"/>
            <w:r w:rsidRPr="00C47C37">
              <w:rPr>
                <w:sz w:val="25"/>
                <w:szCs w:val="25"/>
              </w:rPr>
              <w:t>км</w:t>
            </w:r>
            <w:proofErr w:type="gramEnd"/>
            <w:r w:rsidRPr="00C47C37">
              <w:rPr>
                <w:sz w:val="25"/>
                <w:szCs w:val="25"/>
              </w:rPr>
              <w:t>/ч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полосы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движения, </w:t>
            </w:r>
            <w:proofErr w:type="gramStart"/>
            <w:r w:rsidRPr="00C47C37">
              <w:rPr>
                <w:sz w:val="25"/>
                <w:szCs w:val="25"/>
              </w:rPr>
              <w:t>м</w:t>
            </w:r>
            <w:proofErr w:type="gramEnd"/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Число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proofErr w:type="spellStart"/>
            <w:r w:rsidRPr="00C47C37">
              <w:rPr>
                <w:sz w:val="25"/>
                <w:szCs w:val="25"/>
              </w:rPr>
              <w:t>движе</w:t>
            </w:r>
            <w:proofErr w:type="spellEnd"/>
            <w:r w:rsidRPr="00C47C37">
              <w:rPr>
                <w:sz w:val="25"/>
                <w:szCs w:val="25"/>
              </w:rPr>
              <w:t>-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proofErr w:type="spellStart"/>
            <w:r w:rsidRPr="00C47C37">
              <w:rPr>
                <w:sz w:val="25"/>
                <w:szCs w:val="25"/>
              </w:rPr>
              <w:t>ния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пешеходной части тротуара, </w:t>
            </w:r>
            <w:proofErr w:type="gramStart"/>
            <w:r w:rsidRPr="00C47C37">
              <w:rPr>
                <w:sz w:val="25"/>
                <w:szCs w:val="25"/>
              </w:rPr>
              <w:t>м</w:t>
            </w:r>
            <w:proofErr w:type="gramEnd"/>
          </w:p>
        </w:tc>
      </w:tr>
      <w:tr w:rsidR="00176751" w:rsidRPr="00C47C37" w:rsidTr="008F4629">
        <w:trPr>
          <w:trHeight w:val="619"/>
        </w:trPr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Поселковая дорога </w:t>
            </w: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Связь </w:t>
            </w:r>
            <w:proofErr w:type="gramStart"/>
            <w:r w:rsidRPr="00C47C37">
              <w:rPr>
                <w:sz w:val="25"/>
                <w:szCs w:val="25"/>
              </w:rPr>
              <w:t>сельского</w:t>
            </w:r>
            <w:proofErr w:type="gramEnd"/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поселения с внешними дорогами общей сети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60 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3,5 </w:t>
            </w:r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  <w:tr w:rsidR="00176751" w:rsidRPr="00C47C37" w:rsidTr="008F4629"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Главная улица 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жилых территорий с общественным центром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3,5</w:t>
            </w:r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2—3</w:t>
            </w:r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1,5—2,25</w:t>
            </w:r>
          </w:p>
        </w:tc>
      </w:tr>
      <w:tr w:rsidR="00176751" w:rsidRPr="00C47C37" w:rsidTr="008F4629"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Улица в жилой застройке: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основная 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3,0</w:t>
            </w:r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1,0—1,5</w:t>
            </w:r>
          </w:p>
        </w:tc>
      </w:tr>
      <w:tr w:rsidR="00176751" w:rsidRPr="00C47C37" w:rsidTr="008F4629"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proofErr w:type="gramStart"/>
            <w:r w:rsidRPr="00C47C37">
              <w:rPr>
                <w:sz w:val="25"/>
                <w:szCs w:val="25"/>
              </w:rPr>
              <w:t>второстепенная</w:t>
            </w:r>
            <w:proofErr w:type="gramEnd"/>
            <w:r w:rsidRPr="00C47C37">
              <w:rPr>
                <w:sz w:val="25"/>
                <w:szCs w:val="25"/>
              </w:rPr>
              <w:t xml:space="preserve"> (переулок)</w:t>
            </w: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между основными жилыми улицами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 </w:t>
            </w:r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</w:t>
            </w:r>
          </w:p>
        </w:tc>
      </w:tr>
      <w:tr w:rsidR="00176751" w:rsidRPr="00C47C37" w:rsidTr="008F4629"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проезд 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Связь жилых домов, расположенных в глубине квартала, </w:t>
            </w:r>
            <w:proofErr w:type="gramStart"/>
            <w:r w:rsidRPr="00C47C37">
              <w:rPr>
                <w:sz w:val="25"/>
                <w:szCs w:val="25"/>
              </w:rPr>
              <w:t>с</w:t>
            </w:r>
            <w:proofErr w:type="gramEnd"/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улицей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20 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2,75—3,0 </w:t>
            </w:r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1 </w:t>
            </w:r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0—1,0</w:t>
            </w:r>
          </w:p>
        </w:tc>
      </w:tr>
      <w:tr w:rsidR="00176751" w:rsidRPr="00C47C37" w:rsidTr="008F4629">
        <w:tc>
          <w:tcPr>
            <w:tcW w:w="180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Хозяйственный проезд,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скотопрогон</w:t>
            </w:r>
          </w:p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83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4,5 </w:t>
            </w:r>
          </w:p>
        </w:tc>
        <w:tc>
          <w:tcPr>
            <w:tcW w:w="1044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176751" w:rsidRPr="00C47C37" w:rsidRDefault="00176751" w:rsidP="008F4629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</w:tbl>
    <w:p w:rsidR="00176751" w:rsidRDefault="00176751" w:rsidP="00176751">
      <w:pPr>
        <w:widowControl w:val="0"/>
        <w:ind w:firstLine="720"/>
        <w:jc w:val="both"/>
        <w:rPr>
          <w:b/>
          <w:sz w:val="28"/>
          <w:szCs w:val="28"/>
        </w:rPr>
      </w:pPr>
    </w:p>
    <w:p w:rsidR="00176751" w:rsidRPr="00FA7D9E" w:rsidRDefault="00176751" w:rsidP="00397234">
      <w:pPr>
        <w:widowControl w:val="0"/>
        <w:ind w:firstLine="567"/>
        <w:jc w:val="both"/>
        <w:rPr>
          <w:b/>
          <w:sz w:val="28"/>
          <w:szCs w:val="28"/>
        </w:rPr>
      </w:pPr>
      <w:r w:rsidRPr="00FA7D9E">
        <w:rPr>
          <w:b/>
          <w:sz w:val="28"/>
          <w:szCs w:val="28"/>
        </w:rPr>
        <w:t>2.4 Расчётные показатели минимально допустимого уровня обеспеченности объектами в области образования и расчётные показатели максимально допустимого уровня территориальной доступности таких объектов следует принимать в соответствии с таблицей 4.</w:t>
      </w:r>
    </w:p>
    <w:p w:rsidR="00176751" w:rsidRPr="00C56A0C" w:rsidRDefault="00176751" w:rsidP="00176751">
      <w:pPr>
        <w:widowControl w:val="0"/>
        <w:jc w:val="right"/>
        <w:rPr>
          <w:sz w:val="25"/>
          <w:szCs w:val="25"/>
        </w:rPr>
      </w:pPr>
      <w:r w:rsidRPr="00C56A0C">
        <w:rPr>
          <w:sz w:val="25"/>
          <w:szCs w:val="25"/>
        </w:rPr>
        <w:t xml:space="preserve">Таблица </w:t>
      </w:r>
      <w:r>
        <w:rPr>
          <w:sz w:val="25"/>
          <w:szCs w:val="25"/>
        </w:rPr>
        <w:t>4</w:t>
      </w:r>
    </w:p>
    <w:tbl>
      <w:tblPr>
        <w:tblW w:w="972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393"/>
        <w:gridCol w:w="2340"/>
        <w:gridCol w:w="3420"/>
      </w:tblGrid>
      <w:tr w:rsidR="00176751" w:rsidRPr="00C56A0C" w:rsidTr="008F4629">
        <w:trPr>
          <w:trHeight w:val="1163"/>
          <w:tblCellSpacing w:w="5" w:type="nil"/>
        </w:trPr>
        <w:tc>
          <w:tcPr>
            <w:tcW w:w="567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№ </w:t>
            </w:r>
            <w:proofErr w:type="gramStart"/>
            <w:r w:rsidRPr="00C56A0C">
              <w:rPr>
                <w:sz w:val="25"/>
                <w:szCs w:val="25"/>
              </w:rPr>
              <w:t>п</w:t>
            </w:r>
            <w:proofErr w:type="gramEnd"/>
            <w:r w:rsidRPr="00C56A0C">
              <w:rPr>
                <w:sz w:val="25"/>
                <w:szCs w:val="25"/>
              </w:rPr>
              <w:t>/п</w:t>
            </w: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Учреждение, организация, единица измерения</w:t>
            </w:r>
          </w:p>
        </w:tc>
        <w:tc>
          <w:tcPr>
            <w:tcW w:w="234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Минимально допустимый уровень обеспеченности объектами</w:t>
            </w:r>
          </w:p>
        </w:tc>
        <w:tc>
          <w:tcPr>
            <w:tcW w:w="342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Максимально допустимый уровень территориальной доступности объектов</w:t>
            </w:r>
          </w:p>
        </w:tc>
      </w:tr>
      <w:tr w:rsidR="00176751" w:rsidRPr="00C56A0C" w:rsidTr="008F4629">
        <w:trPr>
          <w:trHeight w:val="312"/>
          <w:tblCellSpacing w:w="5" w:type="nil"/>
        </w:trPr>
        <w:tc>
          <w:tcPr>
            <w:tcW w:w="567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</w:t>
            </w: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2</w:t>
            </w:r>
          </w:p>
        </w:tc>
        <w:tc>
          <w:tcPr>
            <w:tcW w:w="234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3</w:t>
            </w:r>
          </w:p>
        </w:tc>
        <w:tc>
          <w:tcPr>
            <w:tcW w:w="342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</w:t>
            </w:r>
          </w:p>
        </w:tc>
      </w:tr>
      <w:tr w:rsidR="00176751" w:rsidRPr="00C56A0C" w:rsidTr="008F4629">
        <w:trPr>
          <w:trHeight w:val="837"/>
          <w:tblCellSpacing w:w="5" w:type="nil"/>
        </w:trPr>
        <w:tc>
          <w:tcPr>
            <w:tcW w:w="567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t>Объекты в области образования местного значения</w:t>
            </w:r>
          </w:p>
        </w:tc>
        <w:tc>
          <w:tcPr>
            <w:tcW w:w="2340" w:type="dxa"/>
            <w:vAlign w:val="center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420" w:type="dxa"/>
            <w:vAlign w:val="center"/>
          </w:tcPr>
          <w:p w:rsidR="00176751" w:rsidRPr="00C56A0C" w:rsidRDefault="00176751" w:rsidP="008F462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176751" w:rsidRPr="00C56A0C" w:rsidTr="008F4629">
        <w:trPr>
          <w:trHeight w:val="518"/>
          <w:tblCellSpacing w:w="5" w:type="nil"/>
        </w:trPr>
        <w:tc>
          <w:tcPr>
            <w:tcW w:w="567" w:type="dxa"/>
            <w:vMerge w:val="restart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1.1</w:t>
            </w: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pacing w:val="-16"/>
                <w:sz w:val="25"/>
                <w:szCs w:val="25"/>
              </w:rPr>
              <w:t xml:space="preserve">Детские дошкольные организации, </w:t>
            </w:r>
            <w:r>
              <w:rPr>
                <w:spacing w:val="-16"/>
                <w:sz w:val="25"/>
                <w:szCs w:val="25"/>
              </w:rPr>
              <w:t xml:space="preserve"> </w:t>
            </w:r>
            <w:r w:rsidRPr="00C56A0C">
              <w:rPr>
                <w:spacing w:val="-16"/>
                <w:sz w:val="25"/>
                <w:szCs w:val="25"/>
              </w:rPr>
              <w:t>мест на 1 тыс. жителей</w:t>
            </w:r>
          </w:p>
        </w:tc>
        <w:tc>
          <w:tcPr>
            <w:tcW w:w="234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176751" w:rsidRPr="00C56A0C" w:rsidTr="008F4629">
        <w:trPr>
          <w:trHeight w:val="583"/>
          <w:tblCellSpacing w:w="5" w:type="nil"/>
        </w:trPr>
        <w:tc>
          <w:tcPr>
            <w:tcW w:w="567" w:type="dxa"/>
            <w:vMerge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47</w:t>
            </w:r>
          </w:p>
        </w:tc>
        <w:tc>
          <w:tcPr>
            <w:tcW w:w="342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</w:smartTag>
            <w:r w:rsidRPr="00C56A0C">
              <w:rPr>
                <w:sz w:val="25"/>
                <w:szCs w:val="25"/>
              </w:rPr>
              <w:t xml:space="preserve">  </w:t>
            </w:r>
            <w:proofErr w:type="gramStart"/>
            <w:r w:rsidRPr="00C56A0C">
              <w:rPr>
                <w:sz w:val="25"/>
                <w:szCs w:val="25"/>
              </w:rPr>
              <w:t>пешеходной</w:t>
            </w:r>
            <w:proofErr w:type="gramEnd"/>
            <w:r w:rsidRPr="00C56A0C">
              <w:rPr>
                <w:sz w:val="25"/>
                <w:szCs w:val="25"/>
              </w:rPr>
              <w:t xml:space="preserve"> и </w:t>
            </w:r>
          </w:p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8"/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доступности*</w:t>
            </w:r>
          </w:p>
        </w:tc>
      </w:tr>
      <w:tr w:rsidR="00176751" w:rsidRPr="00C56A0C" w:rsidTr="008F4629">
        <w:trPr>
          <w:trHeight w:val="65"/>
          <w:tblCellSpacing w:w="5" w:type="nil"/>
        </w:trPr>
        <w:tc>
          <w:tcPr>
            <w:tcW w:w="567" w:type="dxa"/>
            <w:vMerge w:val="restart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1.2</w:t>
            </w: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Общеобразовательные школы, мест на 1 тыс. жителей</w:t>
            </w:r>
          </w:p>
        </w:tc>
        <w:tc>
          <w:tcPr>
            <w:tcW w:w="234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</w:p>
        </w:tc>
      </w:tr>
      <w:tr w:rsidR="00176751" w:rsidRPr="00C56A0C" w:rsidTr="008F4629">
        <w:trPr>
          <w:trHeight w:val="2180"/>
          <w:tblCellSpacing w:w="5" w:type="nil"/>
        </w:trPr>
        <w:tc>
          <w:tcPr>
            <w:tcW w:w="567" w:type="dxa"/>
            <w:vMerge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176751" w:rsidRPr="00C56A0C" w:rsidRDefault="00176751" w:rsidP="008F462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98 </w:t>
            </w:r>
          </w:p>
        </w:tc>
        <w:tc>
          <w:tcPr>
            <w:tcW w:w="3420" w:type="dxa"/>
          </w:tcPr>
          <w:p w:rsidR="00176751" w:rsidRPr="00C56A0C" w:rsidRDefault="00176751" w:rsidP="008F4629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 ступени обучения –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</w:smartTag>
            <w:r w:rsidRPr="00C56A0C">
              <w:rPr>
                <w:sz w:val="25"/>
                <w:szCs w:val="25"/>
              </w:rPr>
              <w:t xml:space="preserve"> 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доступности;</w:t>
            </w:r>
          </w:p>
          <w:p w:rsidR="00176751" w:rsidRPr="00C56A0C" w:rsidRDefault="00176751" w:rsidP="008F4629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II - III ступеней –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C56A0C">
                <w:rPr>
                  <w:sz w:val="25"/>
                  <w:szCs w:val="25"/>
                </w:rPr>
                <w:t>4 км</w:t>
              </w:r>
            </w:smartTag>
            <w:r w:rsidRPr="00C56A0C">
              <w:rPr>
                <w:sz w:val="25"/>
                <w:szCs w:val="25"/>
              </w:rPr>
              <w:t xml:space="preserve">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 транспортной доступности*</w:t>
            </w:r>
          </w:p>
        </w:tc>
      </w:tr>
    </w:tbl>
    <w:p w:rsidR="00397234" w:rsidRDefault="00397234" w:rsidP="00176751">
      <w:pPr>
        <w:widowControl w:val="0"/>
        <w:ind w:firstLine="720"/>
        <w:jc w:val="both"/>
        <w:rPr>
          <w:sz w:val="28"/>
          <w:szCs w:val="28"/>
        </w:rPr>
      </w:pPr>
    </w:p>
    <w:p w:rsidR="00176751" w:rsidRPr="00FA7D9E" w:rsidRDefault="00176751" w:rsidP="00176751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Примечания к таблице 4: </w:t>
      </w:r>
    </w:p>
    <w:p w:rsidR="00176751" w:rsidRPr="00FA7D9E" w:rsidRDefault="00176751" w:rsidP="00176751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1) Пути подходов учащихся к общеобразовательным школам с начальными классами не должны пересекать проезжую часть магистральных улиц в одном уровне согласно требованиям примечания 2 таблицы 5 пункта 10.4 СП 42.13330.2011.</w:t>
      </w:r>
    </w:p>
    <w:p w:rsidR="00176751" w:rsidRPr="00FA7D9E" w:rsidRDefault="00176751" w:rsidP="00176751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2) Вместимость организаций в области образования и размеры их земельных участков следует принимать в соответствии с требованиями приложения</w:t>
      </w:r>
      <w:proofErr w:type="gramStart"/>
      <w:r w:rsidRPr="00FA7D9E">
        <w:rPr>
          <w:sz w:val="28"/>
          <w:szCs w:val="28"/>
        </w:rPr>
        <w:t xml:space="preserve"> Ж</w:t>
      </w:r>
      <w:proofErr w:type="gramEnd"/>
      <w:r w:rsidRPr="00FA7D9E">
        <w:rPr>
          <w:sz w:val="28"/>
          <w:szCs w:val="28"/>
        </w:rPr>
        <w:t xml:space="preserve"> СП 42.13330.2011.</w:t>
      </w:r>
    </w:p>
    <w:p w:rsidR="00176751" w:rsidRPr="00FA7D9E" w:rsidRDefault="00176751" w:rsidP="00176751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3) Размеры земельных участков организаций в области образования, не указанных в приложении</w:t>
      </w:r>
      <w:proofErr w:type="gramStart"/>
      <w:r w:rsidRPr="00FA7D9E">
        <w:rPr>
          <w:sz w:val="28"/>
          <w:szCs w:val="28"/>
        </w:rPr>
        <w:t xml:space="preserve"> Ж</w:t>
      </w:r>
      <w:proofErr w:type="gramEnd"/>
      <w:r w:rsidRPr="00FA7D9E">
        <w:rPr>
          <w:sz w:val="28"/>
          <w:szCs w:val="28"/>
        </w:rPr>
        <w:t xml:space="preserve"> СП 42.13330.2011, следует принимать по заданию на проектирование.</w:t>
      </w:r>
    </w:p>
    <w:p w:rsidR="00176751" w:rsidRDefault="00176751" w:rsidP="00176751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4) Участки детских дошкольных организаций не должны примыкать непосредственно к магистральным улицам</w:t>
      </w:r>
      <w:proofErr w:type="gramStart"/>
      <w:r w:rsidRPr="00FA7D9E">
        <w:rPr>
          <w:sz w:val="28"/>
          <w:szCs w:val="28"/>
        </w:rPr>
        <w:t>.»</w:t>
      </w:r>
      <w:proofErr w:type="gramEnd"/>
    </w:p>
    <w:p w:rsidR="00176751" w:rsidRDefault="00176751" w:rsidP="00176751">
      <w:pPr>
        <w:widowControl w:val="0"/>
        <w:ind w:firstLine="720"/>
        <w:jc w:val="both"/>
        <w:rPr>
          <w:sz w:val="28"/>
          <w:szCs w:val="28"/>
        </w:rPr>
      </w:pPr>
    </w:p>
    <w:p w:rsidR="00176751" w:rsidRPr="00397234" w:rsidRDefault="00176751" w:rsidP="00397234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397234">
        <w:rPr>
          <w:sz w:val="28"/>
          <w:szCs w:val="28"/>
        </w:rPr>
        <w:t>Пункт 2.3  считать пунктом 2.5 части 2 местных нормативов.</w:t>
      </w:r>
    </w:p>
    <w:p w:rsidR="00176751" w:rsidRPr="00FA7D9E" w:rsidRDefault="00176751" w:rsidP="00176751">
      <w:pPr>
        <w:widowControl w:val="0"/>
        <w:ind w:firstLine="720"/>
        <w:jc w:val="both"/>
        <w:rPr>
          <w:sz w:val="28"/>
          <w:szCs w:val="28"/>
        </w:rPr>
      </w:pPr>
    </w:p>
    <w:p w:rsidR="00176751" w:rsidRPr="00FA7D9E" w:rsidRDefault="00176751" w:rsidP="003972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3. Настоящее решение подлежит опубликованию в  Информационном бюллетене органов местного самоуправления </w:t>
      </w:r>
      <w:r w:rsidR="00397234">
        <w:rPr>
          <w:bCs/>
          <w:sz w:val="28"/>
          <w:szCs w:val="28"/>
        </w:rPr>
        <w:t>Константиновского</w:t>
      </w:r>
      <w:r w:rsidRPr="00FA7D9E">
        <w:rPr>
          <w:sz w:val="28"/>
          <w:szCs w:val="28"/>
        </w:rPr>
        <w:t xml:space="preserve"> сельского поселения</w:t>
      </w:r>
      <w:r w:rsidR="00397234">
        <w:rPr>
          <w:sz w:val="28"/>
          <w:szCs w:val="28"/>
        </w:rPr>
        <w:t xml:space="preserve"> Малмыжского района Кировской области</w:t>
      </w:r>
      <w:r w:rsidRPr="00FA7D9E">
        <w:rPr>
          <w:sz w:val="28"/>
          <w:szCs w:val="28"/>
        </w:rPr>
        <w:t>.</w:t>
      </w:r>
    </w:p>
    <w:p w:rsidR="00176751" w:rsidRDefault="00176751" w:rsidP="0039723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397234" w:rsidRPr="00FA7D9E" w:rsidRDefault="00397234" w:rsidP="0039723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76751" w:rsidRDefault="00176751" w:rsidP="001767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7234" w:rsidRPr="00FA7D9E" w:rsidRDefault="00397234" w:rsidP="001767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176751" w:rsidRPr="00FA7D9E" w:rsidRDefault="00176751" w:rsidP="00176751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A7D9E">
        <w:rPr>
          <w:sz w:val="28"/>
          <w:szCs w:val="28"/>
        </w:rPr>
        <w:t xml:space="preserve">Глава </w:t>
      </w:r>
      <w:r w:rsidR="00397234">
        <w:rPr>
          <w:bCs/>
          <w:sz w:val="28"/>
          <w:szCs w:val="28"/>
        </w:rPr>
        <w:t>администрации</w:t>
      </w:r>
    </w:p>
    <w:p w:rsidR="00176751" w:rsidRPr="00FA7D9E" w:rsidRDefault="00176751" w:rsidP="00176751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сельского поселения</w:t>
      </w:r>
      <w:bookmarkStart w:id="1" w:name="Par24"/>
      <w:bookmarkEnd w:id="1"/>
      <w:r w:rsidRPr="00FA7D9E">
        <w:rPr>
          <w:sz w:val="28"/>
          <w:szCs w:val="28"/>
        </w:rPr>
        <w:t xml:space="preserve">                                                </w:t>
      </w:r>
      <w:r w:rsidR="00397234">
        <w:rPr>
          <w:sz w:val="28"/>
          <w:szCs w:val="28"/>
        </w:rPr>
        <w:t xml:space="preserve">           </w:t>
      </w:r>
      <w:proofErr w:type="spellStart"/>
      <w:r w:rsidR="00397234">
        <w:rPr>
          <w:sz w:val="28"/>
          <w:szCs w:val="28"/>
        </w:rPr>
        <w:t>И.Е.Сабирзянова</w:t>
      </w:r>
      <w:proofErr w:type="spellEnd"/>
    </w:p>
    <w:p w:rsidR="00176751" w:rsidRPr="00FA7D9E" w:rsidRDefault="00176751" w:rsidP="00176751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                                                    </w:t>
      </w:r>
    </w:p>
    <w:p w:rsidR="00176751" w:rsidRPr="00FA7D9E" w:rsidRDefault="00176751" w:rsidP="00176751">
      <w:pPr>
        <w:rPr>
          <w:sz w:val="28"/>
          <w:szCs w:val="28"/>
        </w:rPr>
      </w:pPr>
    </w:p>
    <w:p w:rsidR="009A2F81" w:rsidRDefault="009A2F81"/>
    <w:sectPr w:rsidR="009A2F81" w:rsidSect="00397234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0B00E0"/>
    <w:multiLevelType w:val="multilevel"/>
    <w:tmpl w:val="3D401A9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34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1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68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6751"/>
    <w:rsid w:val="000167DB"/>
    <w:rsid w:val="00176751"/>
    <w:rsid w:val="00276212"/>
    <w:rsid w:val="00397234"/>
    <w:rsid w:val="009A2F81"/>
    <w:rsid w:val="00D77133"/>
    <w:rsid w:val="00DE5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5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2021-05-17T05:40:00Z</dcterms:created>
  <dcterms:modified xsi:type="dcterms:W3CDTF">2021-05-17T06:28:00Z</dcterms:modified>
</cp:coreProperties>
</file>